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535" w:rsidRDefault="00C44535">
      <w:r>
        <w:t>Régulateur d'origine</w:t>
      </w:r>
    </w:p>
    <w:tbl>
      <w:tblPr>
        <w:tblStyle w:val="Grilledutableau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44535" w:rsidTr="00C44535">
        <w:tc>
          <w:tcPr>
            <w:tcW w:w="9212" w:type="dxa"/>
            <w:gridSpan w:val="5"/>
            <w:vAlign w:val="center"/>
          </w:tcPr>
          <w:p w:rsidR="00C44535" w:rsidRDefault="00C44535" w:rsidP="009C78A0">
            <w:pPr>
              <w:jc w:val="center"/>
              <w:rPr>
                <w:b/>
                <w:sz w:val="36"/>
              </w:rPr>
            </w:pPr>
          </w:p>
          <w:p w:rsidR="00C44535" w:rsidRPr="00C44535" w:rsidRDefault="00C44535" w:rsidP="009C78A0">
            <w:pPr>
              <w:jc w:val="center"/>
              <w:rPr>
                <w:b/>
                <w:sz w:val="36"/>
              </w:rPr>
            </w:pPr>
            <w:r w:rsidRPr="00C44535">
              <w:rPr>
                <w:b/>
                <w:sz w:val="36"/>
              </w:rPr>
              <w:t xml:space="preserve">Relevé des impédances </w:t>
            </w:r>
          </w:p>
          <w:p w:rsidR="00C44535" w:rsidRDefault="00C44535" w:rsidP="009C78A0">
            <w:pPr>
              <w:jc w:val="center"/>
            </w:pPr>
            <w:r>
              <w:t>C1: conjoncteur grosse bobine       C2: conjoncteur petite bobine</w:t>
            </w:r>
          </w:p>
          <w:p w:rsidR="00C44535" w:rsidRDefault="00C44535" w:rsidP="009C78A0">
            <w:pPr>
              <w:jc w:val="center"/>
            </w:pPr>
          </w:p>
          <w:p w:rsidR="00C44535" w:rsidRDefault="00C44535" w:rsidP="009C78A0">
            <w:pPr>
              <w:jc w:val="center"/>
            </w:pPr>
          </w:p>
        </w:tc>
      </w:tr>
      <w:tr w:rsidR="009C78A0" w:rsidTr="00C44535">
        <w:tc>
          <w:tcPr>
            <w:tcW w:w="1842" w:type="dxa"/>
            <w:vAlign w:val="center"/>
          </w:tcPr>
          <w:p w:rsidR="009C78A0" w:rsidRDefault="009C78A0"/>
        </w:tc>
        <w:tc>
          <w:tcPr>
            <w:tcW w:w="1842" w:type="dxa"/>
            <w:vAlign w:val="center"/>
          </w:tcPr>
          <w:p w:rsidR="009C78A0" w:rsidRDefault="009C78A0" w:rsidP="009C78A0">
            <w:pPr>
              <w:jc w:val="center"/>
            </w:pPr>
            <w:r>
              <w:t>Marron</w:t>
            </w:r>
          </w:p>
          <w:p w:rsidR="00C44535" w:rsidRDefault="00C44535" w:rsidP="009C78A0">
            <w:pPr>
              <w:jc w:val="center"/>
            </w:pPr>
            <w:r>
              <w:t>dynamo</w:t>
            </w:r>
          </w:p>
        </w:tc>
        <w:tc>
          <w:tcPr>
            <w:tcW w:w="1842" w:type="dxa"/>
            <w:vAlign w:val="center"/>
          </w:tcPr>
          <w:p w:rsidR="009C78A0" w:rsidRDefault="009C78A0" w:rsidP="009C78A0">
            <w:pPr>
              <w:jc w:val="center"/>
            </w:pPr>
            <w:r>
              <w:t>Bleu</w:t>
            </w:r>
          </w:p>
          <w:p w:rsidR="00C44535" w:rsidRDefault="00C44535" w:rsidP="009C78A0">
            <w:pPr>
              <w:jc w:val="center"/>
            </w:pPr>
            <w:r>
              <w:t>négatif</w:t>
            </w:r>
          </w:p>
        </w:tc>
        <w:tc>
          <w:tcPr>
            <w:tcW w:w="1843" w:type="dxa"/>
            <w:vAlign w:val="center"/>
          </w:tcPr>
          <w:p w:rsidR="009C78A0" w:rsidRDefault="009C78A0" w:rsidP="009C78A0">
            <w:pPr>
              <w:jc w:val="center"/>
            </w:pPr>
            <w:r>
              <w:t>Rouge</w:t>
            </w:r>
          </w:p>
          <w:p w:rsidR="00C44535" w:rsidRDefault="00C44535" w:rsidP="009C78A0">
            <w:pPr>
              <w:jc w:val="center"/>
            </w:pPr>
            <w:r>
              <w:t>positif</w:t>
            </w:r>
          </w:p>
        </w:tc>
        <w:tc>
          <w:tcPr>
            <w:tcW w:w="1843" w:type="dxa"/>
            <w:vAlign w:val="center"/>
          </w:tcPr>
          <w:p w:rsidR="00C44535" w:rsidRDefault="00C44535" w:rsidP="009C78A0">
            <w:pPr>
              <w:jc w:val="center"/>
            </w:pPr>
          </w:p>
          <w:p w:rsidR="009C78A0" w:rsidRDefault="009C78A0" w:rsidP="009C78A0">
            <w:pPr>
              <w:jc w:val="center"/>
            </w:pPr>
            <w:r>
              <w:t>Vert</w:t>
            </w:r>
          </w:p>
          <w:p w:rsidR="00C44535" w:rsidRDefault="00C44535" w:rsidP="009C78A0">
            <w:pPr>
              <w:jc w:val="center"/>
            </w:pPr>
            <w:r>
              <w:t>Excitation</w:t>
            </w:r>
          </w:p>
          <w:p w:rsidR="00C44535" w:rsidRDefault="00C44535" w:rsidP="009C78A0">
            <w:pPr>
              <w:jc w:val="center"/>
            </w:pPr>
          </w:p>
        </w:tc>
      </w:tr>
      <w:tr w:rsidR="00AA3AFB" w:rsidTr="009C78A0">
        <w:tc>
          <w:tcPr>
            <w:tcW w:w="1842" w:type="dxa"/>
          </w:tcPr>
          <w:p w:rsidR="00AA3AFB" w:rsidRPr="00AA3AFB" w:rsidRDefault="00AA3AFB" w:rsidP="009C78A0">
            <w:pPr>
              <w:rPr>
                <w:b/>
              </w:rPr>
            </w:pPr>
            <w:r>
              <w:t xml:space="preserve">  </w:t>
            </w:r>
            <w:r w:rsidRPr="00AA3AFB">
              <w:rPr>
                <w:b/>
              </w:rPr>
              <w:t xml:space="preserve">Marron    </w:t>
            </w:r>
          </w:p>
        </w:tc>
        <w:tc>
          <w:tcPr>
            <w:tcW w:w="1842" w:type="dxa"/>
            <w:vMerge w:val="restart"/>
          </w:tcPr>
          <w:p w:rsidR="00AA3AFB" w:rsidRDefault="00AA3AFB"/>
        </w:tc>
        <w:tc>
          <w:tcPr>
            <w:tcW w:w="1842" w:type="dxa"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</w:p>
        </w:tc>
      </w:tr>
      <w:tr w:rsidR="00AA3AFB" w:rsidTr="009C78A0">
        <w:tc>
          <w:tcPr>
            <w:tcW w:w="1842" w:type="dxa"/>
          </w:tcPr>
          <w:p w:rsidR="00AA3AFB" w:rsidRDefault="00AA3AFB" w:rsidP="009C78A0">
            <w:r>
              <w:t>Repos neuf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</w:tcPr>
          <w:p w:rsidR="00AA3AFB" w:rsidRDefault="00AA3AFB" w:rsidP="00C44535">
            <w:pPr>
              <w:jc w:val="center"/>
            </w:pPr>
            <w:r>
              <w:t>41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rPr>
                <w:rFonts w:cs="Times New Roman"/>
              </w:rPr>
              <w:t>∞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</w:t>
            </w:r>
            <w:r>
              <w:rPr>
                <w:rFonts w:cs="Times New Roman"/>
              </w:rPr>
              <w:t xml:space="preserve"> Ω¦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9C78A0">
            <w:r>
              <w:t>Repos  ancien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</w:tcPr>
          <w:p w:rsidR="00AA3AFB" w:rsidRDefault="00AA3AFB" w:rsidP="00C44535">
            <w:pPr>
              <w:jc w:val="center"/>
            </w:pPr>
            <w:r>
              <w:t>41.5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17M</w:t>
            </w:r>
            <w:r>
              <w:rPr>
                <w:rFonts w:cs="Times New Roman"/>
              </w:rPr>
              <w:t xml:space="preserve"> Ω¦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</w:t>
            </w:r>
            <w:r>
              <w:rPr>
                <w:rFonts w:cs="Times New Roman"/>
              </w:rPr>
              <w:t xml:space="preserve"> Ω¦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>
            <w:r>
              <w:t xml:space="preserve">             C1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</w:tcPr>
          <w:p w:rsidR="00AA3AFB" w:rsidRDefault="00AA3AFB" w:rsidP="00C44535">
            <w:pPr>
              <w:jc w:val="center"/>
            </w:pPr>
            <w:r>
              <w:t>41.5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>
            <w:r>
              <w:t xml:space="preserve">           C1+C2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</w:tcPr>
          <w:p w:rsidR="00AA3AFB" w:rsidRDefault="00AA3AFB" w:rsidP="00C44535">
            <w:pPr>
              <w:jc w:val="center"/>
            </w:pPr>
            <w:r>
              <w:t>8.7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8.7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>
            <w:r>
              <w:t xml:space="preserve">            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</w:tcPr>
          <w:p w:rsidR="00AA3AFB" w:rsidRDefault="00AA3AFB" w:rsidP="00C44535">
            <w:pPr>
              <w:jc w:val="center"/>
            </w:pPr>
            <w:r>
              <w:t>8.8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rPr>
                <w:rFonts w:cs="Times New Roman"/>
              </w:rPr>
              <w:t>∞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8.8</w:t>
            </w:r>
            <w:r>
              <w:rPr>
                <w:rFonts w:cs="Times New Roman"/>
              </w:rPr>
              <w:t xml:space="preserve"> Ω</w:t>
            </w:r>
          </w:p>
        </w:tc>
      </w:tr>
      <w:tr w:rsidR="009C78A0" w:rsidTr="009C78A0">
        <w:tc>
          <w:tcPr>
            <w:tcW w:w="1842" w:type="dxa"/>
          </w:tcPr>
          <w:p w:rsidR="009C78A0" w:rsidRDefault="009C78A0"/>
        </w:tc>
        <w:tc>
          <w:tcPr>
            <w:tcW w:w="1842" w:type="dxa"/>
          </w:tcPr>
          <w:p w:rsidR="009C78A0" w:rsidRDefault="009C78A0"/>
        </w:tc>
        <w:tc>
          <w:tcPr>
            <w:tcW w:w="1842" w:type="dxa"/>
          </w:tcPr>
          <w:p w:rsidR="009C78A0" w:rsidRDefault="009C78A0" w:rsidP="00C44535">
            <w:pPr>
              <w:jc w:val="center"/>
            </w:pPr>
          </w:p>
        </w:tc>
        <w:tc>
          <w:tcPr>
            <w:tcW w:w="1843" w:type="dxa"/>
          </w:tcPr>
          <w:p w:rsidR="009C78A0" w:rsidRDefault="009C78A0" w:rsidP="00C44535">
            <w:pPr>
              <w:jc w:val="center"/>
            </w:pPr>
          </w:p>
        </w:tc>
        <w:tc>
          <w:tcPr>
            <w:tcW w:w="1843" w:type="dxa"/>
          </w:tcPr>
          <w:p w:rsidR="009C78A0" w:rsidRDefault="009C78A0" w:rsidP="00C44535">
            <w:pPr>
              <w:jc w:val="center"/>
            </w:pPr>
          </w:p>
        </w:tc>
      </w:tr>
      <w:tr w:rsidR="00AA3AFB" w:rsidTr="009C78A0">
        <w:tc>
          <w:tcPr>
            <w:tcW w:w="1842" w:type="dxa"/>
          </w:tcPr>
          <w:p w:rsidR="00AA3AFB" w:rsidRPr="00AA3AFB" w:rsidRDefault="00AA3AFB" w:rsidP="009C78A0">
            <w:pPr>
              <w:rPr>
                <w:b/>
              </w:rPr>
            </w:pPr>
            <w:r w:rsidRPr="00AA3AFB">
              <w:rPr>
                <w:b/>
              </w:rPr>
              <w:t xml:space="preserve">  Bleu   </w:t>
            </w:r>
          </w:p>
        </w:tc>
        <w:tc>
          <w:tcPr>
            <w:tcW w:w="1842" w:type="dxa"/>
            <w:vMerge w:val="restart"/>
          </w:tcPr>
          <w:p w:rsidR="00AA3AFB" w:rsidRDefault="00AA3AFB"/>
        </w:tc>
        <w:tc>
          <w:tcPr>
            <w:tcW w:w="1842" w:type="dxa"/>
            <w:vMerge w:val="restart"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</w:p>
        </w:tc>
      </w:tr>
      <w:tr w:rsidR="00AA3AFB" w:rsidTr="009C78A0">
        <w:tc>
          <w:tcPr>
            <w:tcW w:w="1842" w:type="dxa"/>
          </w:tcPr>
          <w:p w:rsidR="00AA3AFB" w:rsidRDefault="00AA3AFB" w:rsidP="002D5C15">
            <w:r>
              <w:t>Repos neuf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∞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41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2D5C15">
            <w:r>
              <w:t>Repos  ancien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rPr>
                <w:rFonts w:cs="Times New Roman"/>
              </w:rPr>
              <w:t>∞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41.5</w:t>
            </w:r>
            <w:r>
              <w:rPr>
                <w:rFonts w:cs="Times New Roman"/>
              </w:rPr>
              <w:t xml:space="preserve"> </w:t>
            </w:r>
            <w:r w:rsidRPr="004B10A1">
              <w:rPr>
                <w:rFonts w:cs="Times New Roman"/>
                <w:sz w:val="22"/>
              </w:rPr>
              <w:t>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  C1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41.5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41.5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C1+C2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8.7</w:t>
            </w:r>
            <w:r>
              <w:rPr>
                <w:rFonts w:cs="Times New Roman"/>
              </w:rPr>
              <w:t xml:space="preserve"> Ω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0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 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rPr>
                <w:rFonts w:cs="Times New Roman"/>
              </w:rPr>
              <w:t>∞</w:t>
            </w: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0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</w:p>
        </w:tc>
      </w:tr>
      <w:tr w:rsidR="00AA3AFB" w:rsidTr="009C78A0">
        <w:tc>
          <w:tcPr>
            <w:tcW w:w="1842" w:type="dxa"/>
          </w:tcPr>
          <w:p w:rsidR="00AA3AFB" w:rsidRPr="00AA3AFB" w:rsidRDefault="00AA3AFB" w:rsidP="009C78A0">
            <w:pPr>
              <w:rPr>
                <w:b/>
              </w:rPr>
            </w:pPr>
            <w:r w:rsidRPr="00AA3AFB">
              <w:rPr>
                <w:b/>
              </w:rPr>
              <w:t>Rouge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  <w:vMerge w:val="restart"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</w:p>
        </w:tc>
      </w:tr>
      <w:tr w:rsidR="00AA3AFB" w:rsidTr="009C78A0">
        <w:tc>
          <w:tcPr>
            <w:tcW w:w="1842" w:type="dxa"/>
          </w:tcPr>
          <w:p w:rsidR="00AA3AFB" w:rsidRDefault="00AA3AFB" w:rsidP="002D5C15">
            <w:r>
              <w:t>Repos neuf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rPr>
                <w:rFonts w:cs="Times New Roman"/>
              </w:rPr>
              <w:t>∞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2D5C15">
            <w:r>
              <w:t>Repos  ancien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17M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  C1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5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C1+C2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8.8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 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  <w:r>
              <w:t>12M</w:t>
            </w:r>
            <w:r>
              <w:rPr>
                <w:rFonts w:cs="Times New Roman"/>
              </w:rPr>
              <w:t xml:space="preserve"> Ω</w:t>
            </w:r>
          </w:p>
        </w:tc>
      </w:tr>
      <w:tr w:rsidR="00AA3AFB" w:rsidTr="009C78A0">
        <w:tc>
          <w:tcPr>
            <w:tcW w:w="1842" w:type="dxa"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  <w:vMerge/>
          </w:tcPr>
          <w:p w:rsidR="00AA3AFB" w:rsidRDefault="00AA3AFB" w:rsidP="00C44535">
            <w:pPr>
              <w:jc w:val="center"/>
            </w:pPr>
          </w:p>
        </w:tc>
        <w:tc>
          <w:tcPr>
            <w:tcW w:w="1843" w:type="dxa"/>
          </w:tcPr>
          <w:p w:rsidR="00AA3AFB" w:rsidRDefault="00AA3AFB" w:rsidP="00C44535">
            <w:pPr>
              <w:jc w:val="center"/>
            </w:pPr>
          </w:p>
        </w:tc>
      </w:tr>
      <w:tr w:rsidR="00AA3AFB" w:rsidTr="009C78A0">
        <w:tc>
          <w:tcPr>
            <w:tcW w:w="1842" w:type="dxa"/>
          </w:tcPr>
          <w:p w:rsidR="00AA3AFB" w:rsidRPr="00AA3AFB" w:rsidRDefault="00AA3AFB" w:rsidP="00E97478">
            <w:pPr>
              <w:rPr>
                <w:b/>
              </w:rPr>
            </w:pPr>
            <w:r w:rsidRPr="00AA3AFB">
              <w:rPr>
                <w:b/>
              </w:rPr>
              <w:t>Vert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  <w:tc>
          <w:tcPr>
            <w:tcW w:w="1843" w:type="dxa"/>
            <w:vMerge w:val="restart"/>
          </w:tcPr>
          <w:p w:rsidR="00AA3AFB" w:rsidRDefault="00AA3AFB"/>
        </w:tc>
      </w:tr>
      <w:tr w:rsidR="00AA3AFB" w:rsidTr="009C78A0">
        <w:tc>
          <w:tcPr>
            <w:tcW w:w="1842" w:type="dxa"/>
          </w:tcPr>
          <w:p w:rsidR="00AA3AFB" w:rsidRDefault="00AA3AFB" w:rsidP="002D5C15">
            <w:r>
              <w:t>Repos neuf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</w:tr>
      <w:tr w:rsidR="00AA3AFB" w:rsidTr="009C78A0">
        <w:tc>
          <w:tcPr>
            <w:tcW w:w="1842" w:type="dxa"/>
          </w:tcPr>
          <w:p w:rsidR="00AA3AFB" w:rsidRDefault="00AA3AFB" w:rsidP="002D5C15">
            <w:r>
              <w:t>Repos  ancien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  C1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C1+C2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</w:tr>
      <w:tr w:rsidR="00AA3AFB" w:rsidTr="009C78A0">
        <w:tc>
          <w:tcPr>
            <w:tcW w:w="1842" w:type="dxa"/>
          </w:tcPr>
          <w:p w:rsidR="00AA3AFB" w:rsidRDefault="00AA3AFB" w:rsidP="00E97478">
            <w:r>
              <w:t xml:space="preserve">            C2</w:t>
            </w:r>
          </w:p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2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  <w:tc>
          <w:tcPr>
            <w:tcW w:w="1843" w:type="dxa"/>
            <w:vMerge/>
          </w:tcPr>
          <w:p w:rsidR="00AA3AFB" w:rsidRDefault="00AA3AFB"/>
        </w:tc>
      </w:tr>
    </w:tbl>
    <w:p w:rsidR="00BE43FC" w:rsidRDefault="00BE43FC"/>
    <w:sectPr w:rsidR="00BE43FC" w:rsidSect="00AA3AFB">
      <w:pgSz w:w="11906" w:h="16838"/>
      <w:pgMar w:top="113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9C78A0"/>
    <w:rsid w:val="00492703"/>
    <w:rsid w:val="004B10A1"/>
    <w:rsid w:val="0068711F"/>
    <w:rsid w:val="007E7C53"/>
    <w:rsid w:val="008A5118"/>
    <w:rsid w:val="008D6133"/>
    <w:rsid w:val="00985908"/>
    <w:rsid w:val="009A18EA"/>
    <w:rsid w:val="009C78A0"/>
    <w:rsid w:val="00AA3AFB"/>
    <w:rsid w:val="00BE43FC"/>
    <w:rsid w:val="00C44535"/>
    <w:rsid w:val="00C840F0"/>
    <w:rsid w:val="00CA3D96"/>
    <w:rsid w:val="00D0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3F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C78A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edelespacerserv">
    <w:name w:val="Placeholder Text"/>
    <w:basedOn w:val="Policepardfaut"/>
    <w:uiPriority w:val="99"/>
    <w:semiHidden/>
    <w:rsid w:val="00492703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270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27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F4CB7-EA58-47C9-9DB0-1000847A5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 TERREAU</dc:creator>
  <cp:lastModifiedBy>JB TERREAU</cp:lastModifiedBy>
  <cp:revision>2</cp:revision>
  <dcterms:created xsi:type="dcterms:W3CDTF">2020-11-25T18:36:00Z</dcterms:created>
  <dcterms:modified xsi:type="dcterms:W3CDTF">2020-11-26T13:06:00Z</dcterms:modified>
</cp:coreProperties>
</file>